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BAF1">
      <w:pPr>
        <w:pStyle w:val="6"/>
        <w:shd w:val="clear" w:color="auto" w:fill="auto"/>
        <w:spacing w:line="276" w:lineRule="auto"/>
        <w:contextualSpacing/>
      </w:pPr>
      <w:r>
        <w:t>КАЗАХСКИЙ НАЦИОНАЛЬНЫЙ УНИВЕРСИТЕТ ИМЕНИ АЛЬ-ФАРАБИ</w:t>
      </w:r>
    </w:p>
    <w:p w14:paraId="69951FB2">
      <w:pPr>
        <w:pStyle w:val="6"/>
        <w:shd w:val="clear" w:color="auto" w:fill="auto"/>
        <w:spacing w:line="276" w:lineRule="auto"/>
        <w:contextualSpacing/>
      </w:pPr>
      <w:r>
        <w:t xml:space="preserve">Филологический факультет </w:t>
      </w:r>
    </w:p>
    <w:p w14:paraId="1E89CCBD">
      <w:pPr>
        <w:pStyle w:val="6"/>
        <w:shd w:val="clear" w:color="auto" w:fill="auto"/>
        <w:spacing w:line="276" w:lineRule="auto"/>
        <w:contextualSpacing/>
      </w:pPr>
      <w:r>
        <w:t>Кафедра иностранной филологии и переводческого дела</w:t>
      </w:r>
    </w:p>
    <w:p w14:paraId="2B200392">
      <w:pPr>
        <w:pStyle w:val="6"/>
        <w:shd w:val="clear" w:color="auto" w:fill="auto"/>
        <w:spacing w:line="276" w:lineRule="auto"/>
        <w:contextualSpacing/>
      </w:pPr>
    </w:p>
    <w:p w14:paraId="5177D1FD">
      <w:pPr>
        <w:pStyle w:val="6"/>
        <w:shd w:val="clear" w:color="auto" w:fill="auto"/>
        <w:spacing w:line="276" w:lineRule="auto"/>
        <w:contextualSpacing/>
      </w:pPr>
    </w:p>
    <w:p w14:paraId="7037E702">
      <w:pPr>
        <w:pStyle w:val="6"/>
        <w:shd w:val="clear" w:color="auto" w:fill="auto"/>
        <w:spacing w:line="276" w:lineRule="auto"/>
        <w:contextualSpacing/>
      </w:pPr>
    </w:p>
    <w:p w14:paraId="62305B53">
      <w:pPr>
        <w:pStyle w:val="6"/>
        <w:shd w:val="clear" w:color="auto" w:fill="auto"/>
        <w:spacing w:line="276" w:lineRule="auto"/>
        <w:contextualSpacing/>
      </w:pPr>
    </w:p>
    <w:p w14:paraId="792A28A5">
      <w:pPr>
        <w:pStyle w:val="6"/>
        <w:shd w:val="clear" w:color="auto" w:fill="auto"/>
        <w:spacing w:line="276" w:lineRule="auto"/>
        <w:contextualSpacing/>
      </w:pPr>
    </w:p>
    <w:p w14:paraId="49F629BF">
      <w:pPr>
        <w:pStyle w:val="6"/>
        <w:shd w:val="clear" w:color="auto" w:fill="auto"/>
        <w:spacing w:line="276" w:lineRule="auto"/>
        <w:contextualSpacing/>
      </w:pPr>
    </w:p>
    <w:p w14:paraId="286CF45B">
      <w:pPr>
        <w:pStyle w:val="6"/>
        <w:shd w:val="clear" w:color="auto" w:fill="auto"/>
        <w:spacing w:line="276" w:lineRule="auto"/>
        <w:contextualSpacing/>
      </w:pPr>
    </w:p>
    <w:p w14:paraId="50D28608">
      <w:pPr>
        <w:pStyle w:val="6"/>
        <w:shd w:val="clear" w:color="auto" w:fill="auto"/>
        <w:spacing w:line="276" w:lineRule="auto"/>
        <w:contextualSpacing/>
      </w:pPr>
      <w:r>
        <w:t xml:space="preserve">ПРОГРАММА ИТОГОВОГО КОНТРОЛЯ </w:t>
      </w:r>
    </w:p>
    <w:p w14:paraId="1A0D3FA0">
      <w:pPr>
        <w:pStyle w:val="6"/>
        <w:shd w:val="clear" w:color="auto" w:fill="auto"/>
        <w:spacing w:line="276" w:lineRule="auto"/>
        <w:contextualSpacing/>
      </w:pPr>
      <w:r>
        <w:t>по дисциплине</w:t>
      </w:r>
    </w:p>
    <w:p w14:paraId="77186976">
      <w:pPr>
        <w:pStyle w:val="6"/>
        <w:shd w:val="clear" w:color="auto" w:fill="auto"/>
        <w:spacing w:line="276" w:lineRule="auto"/>
        <w:contextualSpacing/>
        <w:rPr>
          <w:rStyle w:val="7"/>
          <w:b w:val="0"/>
          <w:bCs w:val="0"/>
          <w:lang w:val="ru-RU" w:eastAsia="ru-RU" w:bidi="ru-RU"/>
        </w:rPr>
      </w:pPr>
      <w:r>
        <w:rPr>
          <w:rStyle w:val="7"/>
          <w:b w:val="0"/>
          <w:bCs w:val="0"/>
          <w:lang w:val="ru-RU" w:eastAsia="ru-RU" w:bidi="ru-RU"/>
        </w:rPr>
        <w:t xml:space="preserve">код </w:t>
      </w:r>
      <w:r>
        <w:rPr>
          <w:rStyle w:val="7"/>
          <w:b w:val="0"/>
          <w:bCs w:val="0"/>
        </w:rPr>
        <w:t>VIYa</w:t>
      </w:r>
      <w:r>
        <w:rPr>
          <w:rStyle w:val="7"/>
          <w:rFonts w:hint="default"/>
          <w:b w:val="0"/>
          <w:bCs w:val="0"/>
          <w:lang w:val="en-US"/>
        </w:rPr>
        <w:t xml:space="preserve">B2205 </w:t>
      </w:r>
      <w:r>
        <w:rPr>
          <w:rStyle w:val="7"/>
          <w:b w:val="0"/>
          <w:bCs w:val="0"/>
          <w:lang w:val="ru-RU"/>
        </w:rPr>
        <w:t xml:space="preserve"> </w:t>
      </w:r>
      <w:r>
        <w:rPr>
          <w:rStyle w:val="7"/>
          <w:b w:val="0"/>
          <w:bCs w:val="0"/>
        </w:rPr>
        <w:t>ID</w:t>
      </w:r>
      <w:r>
        <w:rPr>
          <w:rStyle w:val="7"/>
          <w:b w:val="0"/>
          <w:bCs w:val="0"/>
          <w:lang w:val="ru-RU"/>
        </w:rPr>
        <w:t xml:space="preserve"> </w:t>
      </w:r>
      <w:r>
        <w:rPr>
          <w:rStyle w:val="7"/>
          <w:b w:val="0"/>
          <w:bCs w:val="0"/>
          <w:lang w:val="ru-RU" w:eastAsia="ru-RU" w:bidi="ru-RU"/>
        </w:rPr>
        <w:t xml:space="preserve">89248 </w:t>
      </w:r>
    </w:p>
    <w:p w14:paraId="239488B7">
      <w:pPr>
        <w:pStyle w:val="6"/>
        <w:shd w:val="clear" w:color="auto" w:fill="auto"/>
        <w:spacing w:line="276" w:lineRule="auto"/>
        <w:contextualSpacing/>
      </w:pPr>
      <w:r>
        <w:t>«Второй иностранный язык</w:t>
      </w:r>
      <w:r>
        <w:rPr>
          <w:rFonts w:hint="default"/>
          <w:lang w:val="en-US"/>
        </w:rPr>
        <w:t xml:space="preserve"> </w:t>
      </w:r>
      <w:r>
        <w:t>(В1) (немецкий, французский, английский,</w:t>
      </w:r>
    </w:p>
    <w:p w14:paraId="3E69A497">
      <w:pPr>
        <w:pStyle w:val="6"/>
        <w:shd w:val="clear" w:color="auto" w:fill="auto"/>
        <w:spacing w:line="276" w:lineRule="auto"/>
        <w:contextualSpacing/>
      </w:pPr>
      <w:r>
        <w:t>испанский,</w:t>
      </w:r>
      <w:r>
        <w:rPr>
          <w:lang w:val="kk-KZ"/>
        </w:rPr>
        <w:t xml:space="preserve"> </w:t>
      </w:r>
      <w:r>
        <w:t>итальянский)»</w:t>
      </w:r>
    </w:p>
    <w:p w14:paraId="28422904">
      <w:pPr>
        <w:pStyle w:val="6"/>
        <w:shd w:val="clear" w:color="auto" w:fill="auto"/>
        <w:spacing w:line="276" w:lineRule="auto"/>
        <w:contextualSpacing/>
      </w:pPr>
    </w:p>
    <w:p w14:paraId="29B698AF">
      <w:pPr>
        <w:pStyle w:val="6"/>
        <w:shd w:val="clear" w:color="auto" w:fill="auto"/>
        <w:spacing w:line="276" w:lineRule="auto"/>
        <w:contextualSpacing/>
      </w:pPr>
    </w:p>
    <w:p w14:paraId="230B75B0">
      <w:pPr>
        <w:pStyle w:val="6"/>
        <w:shd w:val="clear" w:color="auto" w:fill="auto"/>
        <w:spacing w:line="276" w:lineRule="auto"/>
        <w:contextualSpacing/>
      </w:pPr>
    </w:p>
    <w:p w14:paraId="43C419B9">
      <w:pPr>
        <w:pStyle w:val="6"/>
        <w:shd w:val="clear" w:color="auto" w:fill="auto"/>
        <w:spacing w:line="276" w:lineRule="auto"/>
        <w:contextualSpacing/>
      </w:pPr>
    </w:p>
    <w:p w14:paraId="01F319A9">
      <w:pPr>
        <w:pStyle w:val="6"/>
        <w:shd w:val="clear" w:color="auto" w:fill="auto"/>
        <w:spacing w:line="276" w:lineRule="auto"/>
        <w:contextualSpacing/>
      </w:pPr>
    </w:p>
    <w:p w14:paraId="4D8010CD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Образовательная программа </w:t>
      </w:r>
      <w:r>
        <w:rPr>
          <w:lang w:eastAsia="en-US" w:bidi="en-US"/>
        </w:rPr>
        <w:t>«6</w:t>
      </w:r>
      <w:r>
        <w:rPr>
          <w:lang w:val="en-US" w:eastAsia="en-US" w:bidi="en-US"/>
        </w:rPr>
        <w:t>B</w:t>
      </w:r>
      <w:r>
        <w:rPr>
          <w:lang w:eastAsia="en-US" w:bidi="en-US"/>
        </w:rPr>
        <w:t xml:space="preserve">02303 </w:t>
      </w:r>
      <w:r>
        <w:t>- Иностранная филология (западные языки)»</w:t>
      </w:r>
    </w:p>
    <w:p w14:paraId="6D41331E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Уровень обучения: бакалавриат </w:t>
      </w:r>
    </w:p>
    <w:p w14:paraId="138A2506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Курс - 2 </w:t>
      </w:r>
    </w:p>
    <w:p w14:paraId="0D89CC22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Семестр - 4 </w:t>
      </w:r>
    </w:p>
    <w:p w14:paraId="23942E59">
      <w:pPr>
        <w:pStyle w:val="9"/>
        <w:shd w:val="clear" w:color="auto" w:fill="auto"/>
        <w:spacing w:before="0" w:line="276" w:lineRule="auto"/>
        <w:ind w:firstLine="0"/>
        <w:contextualSpacing/>
      </w:pPr>
      <w:r>
        <w:t>Количество кредитов – 9</w:t>
      </w:r>
    </w:p>
    <w:p w14:paraId="3251180F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21EE0278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3585368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0C86BFD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1DDE2C08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107473A7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EFB1FB2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2A72E30D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56CB0EC9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5589E72F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D0A6BA7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2A3309C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3935FFB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1AB58E24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7798817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2EC3750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9F3C15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29EDE392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13FF189C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41FE60D6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40B81F26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6B325B8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14E9211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749425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1084551B">
      <w:pPr>
        <w:pStyle w:val="9"/>
        <w:shd w:val="clear" w:color="auto" w:fill="auto"/>
        <w:spacing w:before="0" w:line="276" w:lineRule="auto"/>
        <w:ind w:firstLine="0"/>
        <w:contextualSpacing/>
        <w:jc w:val="left"/>
      </w:pPr>
    </w:p>
    <w:p w14:paraId="0DE408B9">
      <w:pPr>
        <w:pStyle w:val="6"/>
        <w:shd w:val="clear" w:color="auto" w:fill="auto"/>
        <w:spacing w:line="276" w:lineRule="auto"/>
        <w:contextualSpacing/>
        <w:rPr>
          <w:rFonts w:hint="default"/>
          <w:lang w:val="en-US"/>
        </w:rPr>
        <w:sectPr>
          <w:type w:val="continuous"/>
          <w:pgSz w:w="11909" w:h="16838"/>
          <w:pgMar w:top="1422" w:right="1505" w:bottom="1422" w:left="851" w:header="0" w:footer="3" w:gutter="0"/>
          <w:cols w:space="720" w:num="1"/>
          <w:docGrid w:linePitch="360" w:charSpace="0"/>
        </w:sectPr>
      </w:pPr>
      <w:r>
        <w:t>Алматы 202</w:t>
      </w:r>
      <w:r>
        <w:rPr>
          <w:rFonts w:hint="default"/>
          <w:lang w:val="en-US"/>
        </w:rPr>
        <w:t>5</w:t>
      </w:r>
    </w:p>
    <w:p w14:paraId="56B23560">
      <w:pPr>
        <w:pStyle w:val="6"/>
        <w:numPr>
          <w:ilvl w:val="0"/>
          <w:numId w:val="1"/>
        </w:numPr>
        <w:shd w:val="clear" w:color="auto" w:fill="auto"/>
        <w:tabs>
          <w:tab w:val="left" w:pos="3234"/>
        </w:tabs>
        <w:spacing w:line="276" w:lineRule="auto"/>
        <w:ind w:left="2900"/>
        <w:contextualSpacing/>
        <w:jc w:val="both"/>
      </w:pPr>
      <w:r>
        <w:t>ТЕМАТИЧЕСКАЯ ПРОГРАММА ДИСЦИПЛИНЫ</w:t>
      </w:r>
    </w:p>
    <w:p w14:paraId="0130875C">
      <w:pPr>
        <w:pStyle w:val="9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rPr>
          <w:rStyle w:val="10"/>
        </w:rPr>
        <w:t xml:space="preserve">Цель дисциплины: </w:t>
      </w:r>
      <w:r>
        <w:t>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049A8B14">
      <w:pPr>
        <w:pStyle w:val="9"/>
        <w:shd w:val="clear" w:color="auto" w:fill="auto"/>
        <w:spacing w:before="0" w:line="276" w:lineRule="auto"/>
        <w:ind w:left="20" w:firstLine="0"/>
        <w:contextualSpacing/>
        <w:jc w:val="left"/>
      </w:pPr>
      <w:r>
        <w:t xml:space="preserve">1. </w:t>
      </w:r>
      <w:r>
        <w:rPr>
          <w:rStyle w:val="10"/>
        </w:rPr>
        <w:t xml:space="preserve">Ожидаемые результаты обучения по дисциплине: </w:t>
      </w:r>
      <w:r>
        <w:t>употреблять лексику рассчитанную на данный</w:t>
      </w:r>
    </w:p>
    <w:p w14:paraId="19AB1BF8">
      <w:pPr>
        <w:pStyle w:val="9"/>
        <w:shd w:val="clear" w:color="auto" w:fill="auto"/>
        <w:spacing w:before="0" w:line="276" w:lineRule="auto"/>
        <w:ind w:left="300" w:right="40" w:firstLine="0"/>
        <w:contextualSpacing/>
        <w:jc w:val="both"/>
      </w:pPr>
      <w:r>
        <w:t>уровень,</w:t>
      </w:r>
      <w:r>
        <w:rPr>
          <w:lang w:val="kk-KZ"/>
        </w:rPr>
        <w:t xml:space="preserve"> </w:t>
      </w:r>
      <w:r>
        <w:t>понимать основные идеи литературных сообщений на разные общие темы ,составлять связные сообщения на общие темы,</w:t>
      </w:r>
      <w:r>
        <w:rPr>
          <w:lang w:val="kk-KZ"/>
        </w:rPr>
        <w:t xml:space="preserve"> </w:t>
      </w:r>
      <w:r>
        <w:t>уметь описывать впечатления,</w:t>
      </w:r>
      <w:r>
        <w:rPr>
          <w:lang w:val="kk-KZ"/>
        </w:rPr>
        <w:t xml:space="preserve"> </w:t>
      </w:r>
      <w:r>
        <w:t>события ;</w:t>
      </w:r>
    </w:p>
    <w:p w14:paraId="32DE1F65">
      <w:pPr>
        <w:pStyle w:val="9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t>излагать и обосновывать свое мнение ,владеть навыками всех четырех видов речевой деятельности систематизированно излагать грамматические правила языка:</w:t>
      </w:r>
      <w:r>
        <w:rPr>
          <w:lang w:val="kk-KZ"/>
        </w:rPr>
        <w:t xml:space="preserve"> </w:t>
      </w:r>
      <w:r>
        <w:t>словообразования,</w:t>
      </w:r>
      <w:r>
        <w:rPr>
          <w:lang w:val="kk-KZ"/>
        </w:rPr>
        <w:t xml:space="preserve"> </w:t>
      </w:r>
      <w:r>
        <w:t>морфологии,</w:t>
      </w:r>
      <w:r>
        <w:rPr>
          <w:lang w:val="kk-KZ"/>
        </w:rPr>
        <w:t xml:space="preserve"> </w:t>
      </w:r>
      <w:r>
        <w:t>синтаксиса,</w:t>
      </w:r>
      <w:r>
        <w:rPr>
          <w:lang w:val="kk-KZ"/>
        </w:rPr>
        <w:t xml:space="preserve"> </w:t>
      </w:r>
      <w:r>
        <w:t xml:space="preserve">применять основные грамматические правила </w:t>
      </w:r>
    </w:p>
    <w:p w14:paraId="486AD885">
      <w:pPr>
        <w:pStyle w:val="9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rPr>
          <w:rStyle w:val="10"/>
        </w:rPr>
        <w:t>Основные темы, изучаемые по дисциплине:</w:t>
      </w:r>
    </w:p>
    <w:p w14:paraId="0C7578CB">
      <w:pPr>
        <w:pStyle w:val="12"/>
        <w:shd w:val="clear" w:color="auto" w:fill="auto"/>
        <w:spacing w:line="276" w:lineRule="auto"/>
        <w:ind w:left="960" w:right="200" w:hanging="100"/>
        <w:contextualSpacing/>
      </w:pPr>
      <w:r>
        <w:rPr>
          <w:rStyle w:val="13"/>
          <w:b w:val="0"/>
          <w:bCs w:val="0"/>
        </w:rPr>
        <w:t>Модуль</w:t>
      </w:r>
      <w:r>
        <w:rPr>
          <w:rStyle w:val="13"/>
          <w:b w:val="0"/>
          <w:bCs w:val="0"/>
          <w:lang w:val="en-US"/>
        </w:rPr>
        <w:t xml:space="preserve"> 1 </w:t>
      </w:r>
      <w:r>
        <w:t xml:space="preserve">Objectifs socio-langagiers </w:t>
      </w:r>
    </w:p>
    <w:p w14:paraId="7FB74622">
      <w:pPr>
        <w:pStyle w:val="12"/>
        <w:shd w:val="clear" w:color="auto" w:fill="auto"/>
        <w:spacing w:line="276" w:lineRule="auto"/>
        <w:ind w:left="960" w:right="20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>1</w:t>
      </w:r>
    </w:p>
    <w:p w14:paraId="5A1126E5">
      <w:pPr>
        <w:pStyle w:val="12"/>
        <w:shd w:val="clear" w:color="auto" w:fill="auto"/>
        <w:spacing w:line="276" w:lineRule="auto"/>
        <w:ind w:left="540" w:right="30" w:firstLine="0"/>
        <w:contextualSpacing/>
      </w:pPr>
      <w:r>
        <w:t xml:space="preserve">Rencontres internationales ;se presenter,s ‘informer sur l’identite de l’autre ,compter,communiquer en classe . </w:t>
      </w:r>
    </w:p>
    <w:p w14:paraId="1701CD65">
      <w:pPr>
        <w:pStyle w:val="12"/>
        <w:shd w:val="clear" w:color="auto" w:fill="auto"/>
        <w:spacing w:line="276" w:lineRule="auto"/>
        <w:ind w:left="540" w:right="980" w:firstLine="0"/>
        <w:contextualSpacing/>
      </w:pPr>
      <w:r>
        <w:t xml:space="preserve">Grammaire :Les adjectifs de nationalite (masculin/feminin) ,les verbes s’appeller , et etre </w:t>
      </w:r>
    </w:p>
    <w:p w14:paraId="45F87A0C">
      <w:pPr>
        <w:pStyle w:val="12"/>
        <w:shd w:val="clear" w:color="auto" w:fill="auto"/>
        <w:spacing w:line="276" w:lineRule="auto"/>
        <w:ind w:left="540" w:right="980" w:firstLine="0"/>
        <w:contextualSpacing/>
      </w:pPr>
      <w:r>
        <w:t>Vocabulaire :Les langues ,les nationalites,les nombres de 0 a 69 ,l’alphabet .</w:t>
      </w:r>
    </w:p>
    <w:p w14:paraId="1288168B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2</w:t>
      </w:r>
    </w:p>
    <w:p w14:paraId="320DE929">
      <w:pPr>
        <w:pStyle w:val="12"/>
        <w:shd w:val="clear" w:color="auto" w:fill="auto"/>
        <w:spacing w:line="276" w:lineRule="auto"/>
        <w:ind w:left="440" w:right="380" w:firstLine="100"/>
        <w:contextualSpacing/>
      </w:pPr>
      <w:r>
        <w:t xml:space="preserve">Salutations Usage de tu et de vous :saluer,prendre conge ,se presenter,demander,donner des informations personnelles </w:t>
      </w:r>
    </w:p>
    <w:p w14:paraId="46F18A83">
      <w:pPr>
        <w:pStyle w:val="12"/>
        <w:shd w:val="clear" w:color="auto" w:fill="auto"/>
        <w:spacing w:line="276" w:lineRule="auto"/>
        <w:ind w:left="440" w:right="380" w:firstLine="0"/>
        <w:contextualSpacing/>
      </w:pPr>
      <w:r>
        <w:t xml:space="preserve">Grammaire :Le verbe avoir au present ,les articles definis,les adjectifs possessifs ,la negation ne ... pas </w:t>
      </w:r>
    </w:p>
    <w:p w14:paraId="204B3D87">
      <w:pPr>
        <w:pStyle w:val="12"/>
        <w:shd w:val="clear" w:color="auto" w:fill="auto"/>
        <w:spacing w:line="276" w:lineRule="auto"/>
        <w:ind w:left="440" w:right="380" w:firstLine="0"/>
        <w:contextualSpacing/>
      </w:pPr>
      <w:r>
        <w:t>Vocabulaire :Les moments de la journee et de la semaine ,quelques formules de salutations formelles et informelles.</w:t>
      </w:r>
    </w:p>
    <w:p w14:paraId="759F4133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3</w:t>
      </w:r>
    </w:p>
    <w:p w14:paraId="6AE61A62">
      <w:pPr>
        <w:pStyle w:val="12"/>
        <w:shd w:val="clear" w:color="auto" w:fill="auto"/>
        <w:spacing w:line="276" w:lineRule="auto"/>
        <w:ind w:left="20" w:right="40" w:firstLine="540"/>
        <w:contextualSpacing/>
      </w:pPr>
      <w:r>
        <w:t>Les numeros de telephone en France :demander poliment,demander/donner des informations personnelles ,demander le prix de qch .</w:t>
      </w:r>
    </w:p>
    <w:p w14:paraId="17FED00D">
      <w:pPr>
        <w:pStyle w:val="12"/>
        <w:shd w:val="clear" w:color="auto" w:fill="auto"/>
        <w:spacing w:line="276" w:lineRule="auto"/>
        <w:ind w:left="20" w:firstLine="540"/>
        <w:contextualSpacing/>
      </w:pPr>
      <w:r>
        <w:t>Grammaire :Les articles indefinis,l’adjectif interrogatif quel(le)</w:t>
      </w:r>
    </w:p>
    <w:p w14:paraId="34FB4BC2">
      <w:pPr>
        <w:pStyle w:val="12"/>
        <w:shd w:val="clear" w:color="auto" w:fill="auto"/>
        <w:spacing w:line="276" w:lineRule="auto"/>
        <w:ind w:left="20" w:firstLine="540"/>
        <w:contextualSpacing/>
      </w:pPr>
      <w:r>
        <w:t>Vocabulaire :Les mois de l »annee,les nombres de 70 a 99 .</w:t>
      </w:r>
    </w:p>
    <w:p w14:paraId="43E2F41E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4</w:t>
      </w:r>
    </w:p>
    <w:p w14:paraId="0ED8F87D">
      <w:pPr>
        <w:pStyle w:val="12"/>
        <w:shd w:val="clear" w:color="auto" w:fill="auto"/>
        <w:spacing w:line="276" w:lineRule="auto"/>
        <w:ind w:left="20" w:right="40" w:firstLine="540"/>
        <w:contextualSpacing/>
      </w:pPr>
      <w:r>
        <w:t>Quelques evenements culturels/festifs a Paris .La francophonie :Donner des informations personnelles,indiquer ses gouts,parler de ses passion s,de ses reves .</w:t>
      </w:r>
    </w:p>
    <w:p w14:paraId="6D6DDF0B">
      <w:pPr>
        <w:pStyle w:val="12"/>
        <w:shd w:val="clear" w:color="auto" w:fill="auto"/>
        <w:spacing w:line="276" w:lineRule="auto"/>
        <w:ind w:left="20" w:firstLine="540"/>
        <w:contextualSpacing/>
      </w:pPr>
      <w:r>
        <w:t>Grammaire :Le present des verbes en -er ,etre et avoir,les prepositions + noms de pays .</w:t>
      </w:r>
    </w:p>
    <w:p w14:paraId="3459F069">
      <w:pPr>
        <w:pStyle w:val="12"/>
        <w:shd w:val="clear" w:color="auto" w:fill="auto"/>
        <w:spacing w:line="276" w:lineRule="auto"/>
        <w:ind w:left="20" w:firstLine="540"/>
        <w:contextualSpacing/>
      </w:pPr>
      <w:r>
        <w:t>Vocabulaire :L’expression des gouts .</w:t>
      </w:r>
    </w:p>
    <w:p w14:paraId="05983D51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5</w:t>
      </w:r>
    </w:p>
    <w:p w14:paraId="7FB917E7">
      <w:pPr>
        <w:pStyle w:val="12"/>
        <w:shd w:val="clear" w:color="auto" w:fill="auto"/>
        <w:spacing w:line="276" w:lineRule="auto"/>
        <w:ind w:left="20" w:firstLine="540"/>
        <w:contextualSpacing/>
      </w:pPr>
      <w:r>
        <w:t>La ville:Parler de sa ville ,nommer et localiser des lieux dans la ville,demander/donner des explicatiions .</w:t>
      </w:r>
    </w:p>
    <w:p w14:paraId="6CE67E89">
      <w:pPr>
        <w:pStyle w:val="12"/>
        <w:shd w:val="clear" w:color="auto" w:fill="auto"/>
        <w:spacing w:line="276" w:lineRule="auto"/>
        <w:ind w:left="540" w:right="40" w:firstLine="0"/>
        <w:contextualSpacing/>
      </w:pPr>
      <w:r>
        <w:t>Grammaire :Les articles definis/indefinis .Les prepositions de lieu + articles contractes .Pouquoi /parce que Vocabulaire :Quelques lieux dans la ville .Quelques expressions de localisation.</w:t>
      </w:r>
    </w:p>
    <w:p w14:paraId="7636F655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6</w:t>
      </w:r>
    </w:p>
    <w:p w14:paraId="6D15751A">
      <w:pPr>
        <w:pStyle w:val="12"/>
        <w:shd w:val="clear" w:color="auto" w:fill="auto"/>
        <w:spacing w:line="276" w:lineRule="auto"/>
        <w:ind w:left="20" w:right="40" w:firstLine="540"/>
        <w:contextualSpacing/>
      </w:pPr>
      <w:r>
        <w:t>Auberge de jeunesse et hotels :S’informer sur un hebergement,remercier/repondre a un remerciement /Comprendre /indiquer un itineraire simple.</w:t>
      </w:r>
    </w:p>
    <w:p w14:paraId="2EB70A6E">
      <w:pPr>
        <w:pStyle w:val="12"/>
        <w:shd w:val="clear" w:color="auto" w:fill="auto"/>
        <w:spacing w:line="276" w:lineRule="auto"/>
        <w:ind w:left="20" w:firstLine="420"/>
        <w:contextualSpacing/>
      </w:pPr>
      <w:r>
        <w:t>Grammaire :Les questions fermees :est-ce que .../Le present des verbes prendre,descendre .</w:t>
      </w:r>
    </w:p>
    <w:p w14:paraId="1F41DD04">
      <w:pPr>
        <w:pStyle w:val="12"/>
        <w:shd w:val="clear" w:color="auto" w:fill="auto"/>
        <w:spacing w:line="276" w:lineRule="auto"/>
        <w:ind w:left="20" w:firstLine="420"/>
        <w:contextualSpacing/>
      </w:pPr>
      <w:r>
        <w:t>Vocabulaire :Termes lies a l »hebergement,Quelques verbes et indications de direction .Quelques formules de politesse .</w:t>
      </w:r>
    </w:p>
    <w:p w14:paraId="5641E017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7</w:t>
      </w:r>
    </w:p>
    <w:p w14:paraId="2FB5B7E0">
      <w:pPr>
        <w:pStyle w:val="12"/>
        <w:shd w:val="clear" w:color="auto" w:fill="auto"/>
        <w:spacing w:line="276" w:lineRule="auto"/>
        <w:ind w:left="20" w:right="40" w:firstLine="420"/>
        <w:contextualSpacing/>
      </w:pPr>
      <w:r>
        <w:t>Le code postal et les departements.Le libelle d’une adresse en France :Ecrire une carte postale.Donner ses impressions sur un lieux.Parler de ses activites.Indiquer le pays de provenance/de destination.Dire le temps qu »il fait.</w:t>
      </w:r>
    </w:p>
    <w:p w14:paraId="3DC17076">
      <w:pPr>
        <w:pStyle w:val="12"/>
        <w:shd w:val="clear" w:color="auto" w:fill="auto"/>
        <w:spacing w:line="276" w:lineRule="auto"/>
        <w:ind w:left="20" w:firstLine="420"/>
        <w:contextualSpacing/>
      </w:pPr>
      <w:r>
        <w:t>Grammaire :Les prepositions +noms pays .Les adjectifs demonstratifs .</w:t>
      </w:r>
    </w:p>
    <w:p w14:paraId="4F620557">
      <w:pPr>
        <w:pStyle w:val="12"/>
        <w:shd w:val="clear" w:color="auto" w:fill="auto"/>
        <w:spacing w:line="276" w:lineRule="auto"/>
        <w:ind w:left="720" w:right="40" w:hanging="280"/>
        <w:contextualSpacing/>
      </w:pPr>
      <w:r>
        <w:t xml:space="preserve">Vocabulaire :Termes ;lies a la correspondance.Formules pour commencer /terminer une carte postale amicale /familiale </w:t>
      </w:r>
    </w:p>
    <w:p w14:paraId="0E319158">
      <w:pPr>
        <w:pStyle w:val="12"/>
        <w:shd w:val="clear" w:color="auto" w:fill="auto"/>
        <w:spacing w:line="276" w:lineRule="auto"/>
        <w:ind w:left="720" w:right="4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8</w:t>
      </w:r>
    </w:p>
    <w:p w14:paraId="7F063CD9">
      <w:pPr>
        <w:pStyle w:val="12"/>
        <w:shd w:val="clear" w:color="auto" w:fill="auto"/>
        <w:spacing w:line="276" w:lineRule="auto"/>
        <w:ind w:left="20" w:right="40" w:firstLine="420"/>
        <w:contextualSpacing/>
      </w:pPr>
      <w:r>
        <w:t xml:space="preserve">Les animaux de compagnie.Les animaux preferes des Francais :Parler de ses gouts et de ses activites.Parler de sa profession. </w:t>
      </w:r>
    </w:p>
    <w:p w14:paraId="4595274C">
      <w:pPr>
        <w:pStyle w:val="12"/>
        <w:shd w:val="clear" w:color="auto" w:fill="auto"/>
        <w:spacing w:line="276" w:lineRule="auto"/>
        <w:ind w:left="20" w:right="40" w:firstLine="420"/>
        <w:contextualSpacing/>
      </w:pPr>
      <w:r>
        <w:t>Grammaire :Aimer/adorer/detester =nom/verbe.Le present des verbes faire et aller +articles contractes .Masculin/feminin des professions .</w:t>
      </w:r>
    </w:p>
    <w:p w14:paraId="5E76BA15">
      <w:pPr>
        <w:pStyle w:val="12"/>
        <w:shd w:val="clear" w:color="auto" w:fill="auto"/>
        <w:spacing w:line="276" w:lineRule="auto"/>
        <w:ind w:left="160" w:right="172" w:firstLine="200"/>
        <w:contextualSpacing/>
      </w:pPr>
      <w:r>
        <w:t xml:space="preserve">Vocabulaire :Quelques professions.Quelques activites sportives/culturelles.Quelques noms d’animaux </w:t>
      </w:r>
    </w:p>
    <w:p w14:paraId="399F56BC">
      <w:pPr>
        <w:pStyle w:val="12"/>
        <w:shd w:val="clear" w:color="auto" w:fill="auto"/>
        <w:spacing w:line="276" w:lineRule="auto"/>
        <w:ind w:left="160" w:right="172" w:firstLine="200"/>
        <w:contextualSpacing/>
      </w:pPr>
      <w:r>
        <w:rPr>
          <w:rStyle w:val="13"/>
          <w:b w:val="0"/>
          <w:bCs w:val="0"/>
        </w:rPr>
        <w:t>Модуль</w:t>
      </w:r>
      <w:r>
        <w:rPr>
          <w:rStyle w:val="13"/>
          <w:b w:val="0"/>
          <w:bCs w:val="0"/>
          <w:lang w:val="en-US"/>
        </w:rPr>
        <w:t xml:space="preserve"> </w:t>
      </w:r>
      <w:r>
        <w:rPr>
          <w:rStyle w:val="13"/>
          <w:b w:val="0"/>
          <w:bCs w:val="0"/>
          <w:lang w:val="en-US" w:eastAsia="en-US" w:bidi="en-US"/>
        </w:rPr>
        <w:t>2</w:t>
      </w:r>
      <w:r>
        <w:t>.Dis-moi qui tu es .Une journee particuliere.</w:t>
      </w:r>
    </w:p>
    <w:p w14:paraId="6CAE9F19">
      <w:pPr>
        <w:pStyle w:val="12"/>
        <w:shd w:val="clear" w:color="auto" w:fill="auto"/>
        <w:spacing w:line="276" w:lineRule="auto"/>
        <w:ind w:left="72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9</w:t>
      </w:r>
    </w:p>
    <w:p w14:paraId="69F2A265">
      <w:pPr>
        <w:pStyle w:val="12"/>
        <w:shd w:val="clear" w:color="auto" w:fill="auto"/>
        <w:spacing w:line="276" w:lineRule="auto"/>
        <w:ind w:left="160" w:firstLine="200"/>
        <w:contextualSpacing/>
      </w:pPr>
      <w:r>
        <w:t>Nouveaux modes de rencontres:Parler de soi.parler de ses gouts et centres d’interets..caracteriser une personne.</w:t>
      </w:r>
    </w:p>
    <w:p w14:paraId="42CA45DC">
      <w:pPr>
        <w:pStyle w:val="12"/>
        <w:shd w:val="clear" w:color="auto" w:fill="auto"/>
        <w:spacing w:line="276" w:lineRule="auto"/>
        <w:ind w:left="720"/>
        <w:contextualSpacing/>
      </w:pPr>
      <w:r>
        <w:t>Grammaire ;Masculin/feminin.Pluriel des adjectifs qualificatifs .Les pronoms toniques.</w:t>
      </w:r>
    </w:p>
    <w:p w14:paraId="5149C7EE">
      <w:pPr>
        <w:pStyle w:val="12"/>
        <w:shd w:val="clear" w:color="auto" w:fill="auto"/>
        <w:spacing w:line="276" w:lineRule="auto"/>
        <w:ind w:left="720" w:right="40"/>
        <w:contextualSpacing/>
      </w:pPr>
      <w:r>
        <w:t xml:space="preserve">Vocabulaire :La caracterisation physique /psychologique </w:t>
      </w:r>
    </w:p>
    <w:p w14:paraId="6AD288E6">
      <w:pPr>
        <w:pStyle w:val="12"/>
        <w:shd w:val="clear" w:color="auto" w:fill="auto"/>
        <w:spacing w:line="276" w:lineRule="auto"/>
        <w:ind w:left="720" w:right="40" w:hanging="12"/>
        <w:contextualSpacing/>
        <w:rPr>
          <w:lang w:val="ru-RU" w:eastAsia="ru-RU" w:bidi="ru-RU"/>
        </w:rPr>
      </w:pPr>
    </w:p>
    <w:p w14:paraId="350BF020">
      <w:pPr>
        <w:pStyle w:val="12"/>
        <w:shd w:val="clear" w:color="auto" w:fill="auto"/>
        <w:spacing w:line="276" w:lineRule="auto"/>
        <w:ind w:left="720" w:right="40" w:hanging="12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10</w:t>
      </w:r>
    </w:p>
    <w:p w14:paraId="6DCF911A">
      <w:pPr>
        <w:pStyle w:val="12"/>
        <w:shd w:val="clear" w:color="auto" w:fill="auto"/>
        <w:spacing w:line="276" w:lineRule="auto"/>
        <w:ind w:left="160" w:firstLine="200"/>
        <w:contextualSpacing/>
      </w:pPr>
      <w:r>
        <w:t>Les sorties:Proposer/accepter/refuser une sortie.Fixer un rendez-vous .Inviter.donner des instructions.</w:t>
      </w:r>
    </w:p>
    <w:p w14:paraId="2B928D5B">
      <w:pPr>
        <w:pStyle w:val="12"/>
        <w:shd w:val="clear" w:color="auto" w:fill="auto"/>
        <w:spacing w:line="276" w:lineRule="auto"/>
        <w:ind w:left="160" w:firstLine="200"/>
        <w:contextualSpacing/>
      </w:pPr>
      <w:r>
        <w:t>Grammaire :Le present des verbes pouvoir/vouloir/devoir.Le pronom on=nous.L »imperatif ;2 e personne.</w:t>
      </w:r>
    </w:p>
    <w:p w14:paraId="5E668FF3">
      <w:pPr>
        <w:pStyle w:val="12"/>
        <w:shd w:val="clear" w:color="auto" w:fill="auto"/>
        <w:spacing w:line="276" w:lineRule="auto"/>
        <w:ind w:left="160" w:firstLine="200"/>
        <w:contextualSpacing/>
      </w:pPr>
      <w:r>
        <w:t>Vocabulaire :Termes lies aux sorties .Registre familier.</w:t>
      </w:r>
    </w:p>
    <w:p w14:paraId="3E7861E6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11</w:t>
      </w:r>
    </w:p>
    <w:p w14:paraId="60102D0E">
      <w:pPr>
        <w:pStyle w:val="12"/>
        <w:shd w:val="clear" w:color="auto" w:fill="auto"/>
        <w:spacing w:line="276" w:lineRule="auto"/>
        <w:ind w:left="20" w:right="820" w:firstLine="0"/>
        <w:contextualSpacing/>
      </w:pPr>
      <w:r>
        <w:t>Differentes facons de dire l »heure.Le present d »habitude.Les verbes pronominaux au present.Expressions de tempos :la regularite.</w:t>
      </w:r>
    </w:p>
    <w:p w14:paraId="02CDB621">
      <w:pPr>
        <w:pStyle w:val="12"/>
        <w:shd w:val="clear" w:color="auto" w:fill="auto"/>
        <w:spacing w:line="276" w:lineRule="auto"/>
        <w:ind w:left="20" w:right="4660" w:firstLine="360"/>
        <w:contextualSpacing/>
      </w:pPr>
      <w:r>
        <w:t>Vocabulaire :Prepositions +heure .Les activites quotidiennes.</w:t>
      </w:r>
    </w:p>
    <w:p w14:paraId="541DEC00">
      <w:pPr>
        <w:pStyle w:val="12"/>
        <w:shd w:val="clear" w:color="auto" w:fill="auto"/>
        <w:spacing w:line="276" w:lineRule="auto"/>
        <w:ind w:left="20" w:firstLine="0"/>
        <w:contextualSpacing/>
      </w:pPr>
      <w:r>
        <w:t xml:space="preserve">Grammaire : Quelques articulateurs chronologiques </w:t>
      </w: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11</w:t>
      </w:r>
    </w:p>
    <w:p w14:paraId="6E8C6610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Rythmesde vie et rythmes de la ville.La television dans la vie quotidienne :Demander/indiquer l »hheure et les horaires.Parler de ses habitudes quotidiennes .</w:t>
      </w:r>
    </w:p>
    <w:p w14:paraId="4D686F70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12</w:t>
      </w:r>
    </w:p>
    <w:p w14:paraId="36BBB782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Routine/changements,rupture de rythme .Vie de famille et taches menageres :Parler de ses activites quotidiennes,de son emploi du temps habituel.Raconter des evenements passes.</w:t>
      </w:r>
    </w:p>
    <w:p w14:paraId="6072F9E4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Grammaire :Expressions de temps :la regularite et les moments ponctuels.Le passe compose :morphologie et la place de la negation.Le present d’habitude/Le passe compose .</w:t>
      </w:r>
    </w:p>
    <w:p w14:paraId="1AA3C04B">
      <w:pPr>
        <w:pStyle w:val="12"/>
        <w:shd w:val="clear" w:color="auto" w:fill="auto"/>
        <w:spacing w:line="276" w:lineRule="auto"/>
        <w:ind w:left="20" w:firstLine="0"/>
        <w:contextualSpacing/>
      </w:pPr>
      <w:r>
        <w:t>Vocabulaire :Les activites quoitidiennes/Quelques expressions de frequence.</w:t>
      </w:r>
    </w:p>
    <w:p w14:paraId="77B83DA7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13</w:t>
      </w:r>
    </w:p>
    <w:p w14:paraId="413021DB">
      <w:pPr>
        <w:pStyle w:val="12"/>
        <w:shd w:val="clear" w:color="auto" w:fill="auto"/>
        <w:spacing w:line="276" w:lineRule="auto"/>
        <w:ind w:left="20" w:firstLine="0"/>
        <w:contextualSpacing/>
      </w:pPr>
      <w:r>
        <w:t>Les princincipales fetes en France :Comprendre un questionnaire d »enquete/questionner.Parler de ses projets.</w:t>
      </w:r>
    </w:p>
    <w:p w14:paraId="6F1D2138">
      <w:pPr>
        <w:pStyle w:val="12"/>
        <w:shd w:val="clear" w:color="auto" w:fill="auto"/>
        <w:spacing w:line="276" w:lineRule="auto"/>
        <w:ind w:left="20" w:firstLine="0"/>
        <w:contextualSpacing/>
      </w:pPr>
      <w:r>
        <w:t>Grammaire :Structure du questionnement .Le verbe di</w:t>
      </w:r>
      <w:bookmarkStart w:id="5" w:name="_GoBack"/>
      <w:bookmarkEnd w:id="5"/>
      <w:r>
        <w:t>re au present .Le futur proche .Chez + pronom tonique .</w:t>
      </w:r>
    </w:p>
    <w:p w14:paraId="0F78D9ED">
      <w:pPr>
        <w:pStyle w:val="12"/>
        <w:shd w:val="clear" w:color="auto" w:fill="auto"/>
        <w:spacing w:line="276" w:lineRule="auto"/>
        <w:ind w:left="20" w:firstLine="0"/>
        <w:contextualSpacing/>
      </w:pPr>
      <w:r>
        <w:t>Vocabulaire :Noms de fetes,termes lies aux fetes</w:t>
      </w:r>
    </w:p>
    <w:p w14:paraId="4F3C76BB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14</w:t>
      </w:r>
    </w:p>
    <w:p w14:paraId="0B405639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Faire-parts et evenements familiaux :Annoncer un evenement familial/Reagir,feliciter.Demander/Donner des nouvelles de qn.Parler de sa famille.</w:t>
      </w:r>
    </w:p>
    <w:p w14:paraId="3676607C">
      <w:pPr>
        <w:pStyle w:val="12"/>
        <w:shd w:val="clear" w:color="auto" w:fill="auto"/>
        <w:spacing w:line="276" w:lineRule="auto"/>
        <w:ind w:left="20" w:firstLine="0"/>
        <w:contextualSpacing/>
      </w:pPr>
      <w:r>
        <w:t>Grammaire :Les adjectifs possessifs .</w:t>
      </w:r>
    </w:p>
    <w:p w14:paraId="5DA566E3">
      <w:pPr>
        <w:pStyle w:val="12"/>
        <w:shd w:val="clear" w:color="auto" w:fill="auto"/>
        <w:spacing w:line="276" w:lineRule="auto"/>
        <w:ind w:left="20" w:firstLine="0"/>
        <w:contextualSpacing/>
      </w:pPr>
      <w:r>
        <w:t>Vocabulaire :Les evenemnts familiaux.Avoir mal a + certaines parties du corps .Les liens de parente .</w:t>
      </w:r>
    </w:p>
    <w:p w14:paraId="768AB469">
      <w:pPr>
        <w:pStyle w:val="9"/>
        <w:shd w:val="clear" w:color="auto" w:fill="auto"/>
        <w:spacing w:before="0" w:line="276" w:lineRule="auto"/>
        <w:ind w:left="700" w:right="6409" w:firstLine="0"/>
        <w:contextualSpacing/>
        <w:jc w:val="left"/>
        <w:rPr>
          <w:lang w:val="en-US" w:eastAsia="en-US" w:bidi="en-US"/>
        </w:rPr>
      </w:pPr>
      <w:r>
        <w:t>СРОП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5.Parler des fetes en France </w:t>
      </w:r>
    </w:p>
    <w:p w14:paraId="3AF77E33">
      <w:pPr>
        <w:pStyle w:val="9"/>
        <w:shd w:val="clear" w:color="auto" w:fill="auto"/>
        <w:spacing w:before="0" w:line="276" w:lineRule="auto"/>
        <w:ind w:left="700" w:right="6409" w:firstLine="0"/>
        <w:contextualSpacing/>
        <w:jc w:val="left"/>
        <w:rPr>
          <w:lang w:val="en-US"/>
        </w:rPr>
      </w:pPr>
      <w:r>
        <w:rPr>
          <w:rStyle w:val="14"/>
        </w:rPr>
        <w:t>ПЗ</w:t>
      </w:r>
      <w:r>
        <w:rPr>
          <w:rStyle w:val="14"/>
          <w:lang w:val="en-US"/>
        </w:rPr>
        <w:t xml:space="preserve"> </w:t>
      </w:r>
      <w:r>
        <w:rPr>
          <w:rStyle w:val="14"/>
          <w:lang w:val="en-US" w:eastAsia="en-US" w:bidi="en-US"/>
        </w:rPr>
        <w:t>15</w:t>
      </w:r>
    </w:p>
    <w:p w14:paraId="2EE3E163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Conversations telephoniques .Le marriage,la famille,les familles recomposees :Appeller/Repondre au telephone.Comprendre des donnees statistiques.</w:t>
      </w:r>
    </w:p>
    <w:p w14:paraId="5151361A">
      <w:pPr>
        <w:pStyle w:val="12"/>
        <w:shd w:val="clear" w:color="auto" w:fill="auto"/>
        <w:spacing w:line="276" w:lineRule="auto"/>
        <w:ind w:left="20" w:firstLine="0"/>
        <w:contextualSpacing/>
      </w:pPr>
      <w:r>
        <w:t>Grammaire :Le passe recent/Le futur proche</w:t>
      </w:r>
    </w:p>
    <w:p w14:paraId="52B00160">
      <w:pPr>
        <w:pStyle w:val="12"/>
        <w:shd w:val="clear" w:color="auto" w:fill="auto"/>
        <w:spacing w:line="276" w:lineRule="auto"/>
        <w:ind w:left="20" w:right="30" w:firstLine="0"/>
        <w:contextualSpacing/>
      </w:pPr>
      <w:r>
        <w:t>Vocabulaire :Formules de la conversation telephoniques.Les evenemnts familiaux .Les liens de parente.L »expression d »un pourcentage.</w:t>
      </w:r>
    </w:p>
    <w:p w14:paraId="4A1706FB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  <w:rPr>
          <w:lang w:val="en-US" w:eastAsia="en-US" w:bidi="en-US"/>
        </w:rPr>
      </w:pPr>
      <w:r>
        <w:t xml:space="preserve">СРОП </w:t>
      </w:r>
      <w:r>
        <w:rPr>
          <w:lang w:eastAsia="en-US" w:bidi="en-US"/>
        </w:rPr>
        <w:t>6.</w:t>
      </w:r>
      <w:r>
        <w:rPr>
          <w:lang w:val="en-US" w:eastAsia="en-US" w:bidi="en-US"/>
        </w:rPr>
        <w:t>Revision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themes</w:t>
      </w:r>
    </w:p>
    <w:p w14:paraId="76F0289F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6E83DD6A">
      <w:pPr>
        <w:pStyle w:val="16"/>
        <w:keepNext/>
        <w:keepLines/>
        <w:shd w:val="clear" w:color="auto" w:fill="auto"/>
        <w:spacing w:before="0" w:after="0" w:line="276" w:lineRule="auto"/>
        <w:ind w:left="860" w:firstLine="0"/>
        <w:contextualSpacing/>
      </w:pPr>
      <w:bookmarkStart w:id="0" w:name="bookmark0"/>
      <w:r>
        <w:t>Список рекомендуемых источников.</w:t>
      </w:r>
      <w:bookmarkEnd w:id="0"/>
    </w:p>
    <w:p w14:paraId="272CFC57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  <w:r>
        <w:t>Основная литература:</w:t>
      </w:r>
    </w:p>
    <w:p w14:paraId="255B029D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 w:eastAsia="en-US" w:bidi="en-US"/>
        </w:rPr>
        <w:t>Stephane Wattier “Les mots de l’info” Editeur: commun francais, 2019.</w:t>
      </w:r>
    </w:p>
    <w:p w14:paraId="0660857B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fldChar w:fldCharType="begin"/>
      </w:r>
      <w:r>
        <w:instrText xml:space="preserve"> HYPERLINK "http://www.deldalf.fr/" </w:instrText>
      </w:r>
      <w:r>
        <w:fldChar w:fldCharType="separate"/>
      </w:r>
      <w:r>
        <w:rPr>
          <w:rStyle w:val="4"/>
          <w:lang w:val="en-US" w:eastAsia="en-US" w:bidi="en-US"/>
        </w:rPr>
        <w:t xml:space="preserve"> </w:t>
      </w:r>
      <w:r>
        <w:rPr>
          <w:rStyle w:val="4"/>
        </w:rPr>
        <w:t>www.deldalf.fr</w:t>
      </w:r>
      <w:r>
        <w:rPr>
          <w:rStyle w:val="4"/>
        </w:rPr>
        <w:fldChar w:fldCharType="end"/>
      </w:r>
    </w:p>
    <w:p w14:paraId="3226A701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Rediger un texte academique en francais. Sylvie Garnier Alan. D.Savage Editions OPHRYS</w:t>
      </w:r>
    </w:p>
    <w:p w14:paraId="69E7E388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 xml:space="preserve">Annie Berthet., Catherine Hugot., Veronique M.Kizirian ... Alter ego. Methode de frangais. </w:t>
      </w:r>
      <w:r>
        <w:t xml:space="preserve">А1. </w:t>
      </w:r>
      <w:r>
        <w:rPr>
          <w:lang w:val="en-US" w:eastAsia="en-US" w:bidi="en-US"/>
        </w:rPr>
        <w:t>Hachette Livre. 2021</w:t>
      </w:r>
    </w:p>
    <w:p w14:paraId="650B1918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700" w:right="660"/>
        <w:contextualSpacing/>
        <w:jc w:val="left"/>
      </w:pPr>
      <w:r>
        <w:t xml:space="preserve">И.Н.Попова, Ж.А.Казакова, Г.М.Ковальчук Французский язык - </w:t>
      </w:r>
      <w:r>
        <w:rPr>
          <w:lang w:val="en-US" w:eastAsia="en-US" w:bidi="en-US"/>
        </w:rPr>
        <w:t>Manuel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, </w:t>
      </w:r>
      <w:r>
        <w:t>Учебник для 1 курса ВУЗов и факультетов иностранных языков, Москва: ООО «Издательство «Нестор Академик», 2019, - 576 с.</w:t>
      </w:r>
    </w:p>
    <w:p w14:paraId="3E15179B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Claire Miquel, Grammaire en dialogues niveau debutant, Cle international, 2020. - p.130.</w:t>
      </w:r>
    </w:p>
    <w:p w14:paraId="33783014">
      <w:pPr>
        <w:pStyle w:val="9"/>
        <w:numPr>
          <w:ilvl w:val="0"/>
          <w:numId w:val="2"/>
        </w:numPr>
        <w:shd w:val="clear" w:color="auto" w:fill="auto"/>
        <w:tabs>
          <w:tab w:val="left" w:pos="681"/>
          <w:tab w:val="center" w:pos="8497"/>
          <w:tab w:val="center" w:pos="972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>Jacky Girardet., Jean-Louis Frerot.Methode de frangais. Panorama-1-2 de la langue frangaise.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CLE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International, Paris 2020</w:t>
      </w:r>
    </w:p>
    <w:p w14:paraId="3CBF2962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2F7F0A99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  <w:r>
        <w:t>Дополнительная литература:</w:t>
      </w:r>
    </w:p>
    <w:p w14:paraId="7B336DD0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700" w:right="1320"/>
        <w:contextualSpacing/>
        <w:jc w:val="left"/>
        <w:rPr>
          <w:lang w:val="en-US"/>
        </w:rPr>
      </w:pPr>
      <w:r>
        <w:rPr>
          <w:lang w:val="en-US" w:eastAsia="en-US" w:bidi="en-US"/>
        </w:rPr>
        <w:t xml:space="preserve"> Brigitte Cervoni, Fatima Chnane-Davin, Manuela Ferrreira-Pinto. Entree en matiere.methode de frangais, niveau A1/A2.Hachette, 2017</w:t>
      </w:r>
    </w:p>
    <w:p w14:paraId="56192C04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700" w:right="320"/>
        <w:contextualSpacing/>
        <w:jc w:val="left"/>
      </w:pPr>
      <w:r>
        <w:rPr>
          <w:lang w:val="en-US" w:eastAsia="en-US" w:bidi="en-US"/>
        </w:rPr>
        <w:t xml:space="preserve"> Laurence Riehl, Michel Soignet, Objectif diplomatie, Le Frangais des relations europeennes et internationales, niveau A1/A2. Hachette.</w:t>
      </w:r>
    </w:p>
    <w:p w14:paraId="514E3414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700" w:right="420"/>
        <w:contextualSpacing/>
        <w:jc w:val="left"/>
      </w:pPr>
      <w:r>
        <w:rPr>
          <w:lang w:eastAsia="en-US" w:bidi="en-US"/>
        </w:rPr>
        <w:t xml:space="preserve"> </w:t>
      </w:r>
      <w:r>
        <w:t xml:space="preserve">Бакитов А, Жуманова Р, Французша-казакша, казакша - французша тiлдескiш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Guide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conversation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kazakh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kazakh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frangais</w:t>
      </w:r>
      <w:r>
        <w:rPr>
          <w:lang w:eastAsia="en-US" w:bidi="en-US"/>
        </w:rPr>
        <w:t xml:space="preserve">), - </w:t>
      </w:r>
      <w:r>
        <w:t>Алматы, Ануар</w:t>
      </w:r>
      <w:r>
        <w:rPr>
          <w:lang w:eastAsia="en-US" w:bidi="en-US"/>
        </w:rPr>
        <w:t>-</w:t>
      </w:r>
      <w:r>
        <w:rPr>
          <w:lang w:val="en-US" w:eastAsia="en-US" w:bidi="en-US"/>
        </w:rPr>
        <w:t>KZ</w:t>
      </w:r>
      <w:r>
        <w:rPr>
          <w:lang w:eastAsia="en-US" w:bidi="en-US"/>
        </w:rPr>
        <w:t xml:space="preserve">, 2019, </w:t>
      </w:r>
      <w:r>
        <w:t xml:space="preserve">стр. </w:t>
      </w:r>
      <w:r>
        <w:rPr>
          <w:lang w:eastAsia="en-US" w:bidi="en-US"/>
        </w:rPr>
        <w:t>288.</w:t>
      </w:r>
    </w:p>
    <w:p w14:paraId="39777539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4BF5796F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  <w:r>
        <w:t>Интернет-ресурсы:</w:t>
      </w:r>
    </w:p>
    <w:p w14:paraId="1599EDA3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Hickey, R. Neat Summary of Linguistics </w:t>
      </w:r>
      <w:r>
        <w:rPr>
          <w:lang w:val="en-US"/>
        </w:rPr>
        <w:t>//</w:t>
      </w:r>
      <w:r>
        <w:fldChar w:fldCharType="begin"/>
      </w:r>
      <w:r>
        <w:instrText xml:space="preserve"> HYPERLINK "https://www.uni-due.de/ELE/NeatSummaryOfLinguistics.pdf" </w:instrText>
      </w:r>
      <w:r>
        <w:fldChar w:fldCharType="separate"/>
      </w:r>
      <w:r>
        <w:rPr>
          <w:rStyle w:val="4"/>
          <w:lang w:val="en-US"/>
        </w:rPr>
        <w:t xml:space="preserve"> https://www.uni-due.de/ELE/NeatSummaryOfLinguistics.pdf</w:t>
      </w:r>
      <w:r>
        <w:rPr>
          <w:rStyle w:val="4"/>
          <w:lang w:val="en-US"/>
        </w:rPr>
        <w:fldChar w:fldCharType="end"/>
      </w:r>
    </w:p>
    <w:p w14:paraId="5C3997AE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t>Словари и энциклопедии на Академике //</w:t>
      </w:r>
      <w:r>
        <w:fldChar w:fldCharType="begin"/>
      </w:r>
      <w:r>
        <w:instrText xml:space="preserve"> HYPERLINK "https://dic.academic.ru/" </w:instrText>
      </w:r>
      <w:r>
        <w:fldChar w:fldCharType="separate"/>
      </w:r>
      <w:r>
        <w:rPr>
          <w:rStyle w:val="4"/>
        </w:rPr>
        <w:t xml:space="preserve"> https://dic.academic.ru</w:t>
      </w:r>
      <w:r>
        <w:rPr>
          <w:rStyle w:val="4"/>
        </w:rPr>
        <w:fldChar w:fldCharType="end"/>
      </w:r>
    </w:p>
    <w:p w14:paraId="2DD689C4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t xml:space="preserve"> Лингвистический энциклопедический словарь /</w:t>
      </w:r>
      <w:r>
        <w:fldChar w:fldCharType="begin"/>
      </w:r>
      <w:r>
        <w:instrText xml:space="preserve"> HYPERLINK "http://tapemark.narod.ru/les/" </w:instrText>
      </w:r>
      <w:r>
        <w:fldChar w:fldCharType="separate"/>
      </w:r>
      <w:r>
        <w:rPr>
          <w:rStyle w:val="4"/>
        </w:rPr>
        <w:t>/ http://tapemark.narod.ru/les/</w:t>
      </w:r>
      <w:r>
        <w:rPr>
          <w:rStyle w:val="4"/>
        </w:rPr>
        <w:fldChar w:fldCharType="end"/>
      </w:r>
    </w:p>
    <w:p w14:paraId="153A1BED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t xml:space="preserve"> Автоматический перевод микротекстов </w:t>
      </w:r>
      <w:r>
        <w:rPr>
          <w:lang w:val="en-US" w:eastAsia="en-US" w:bidi="en-US"/>
        </w:rPr>
        <w:t>Reverso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Context</w:t>
      </w:r>
      <w:r>
        <w:rPr>
          <w:lang w:eastAsia="en-US" w:bidi="en-US"/>
        </w:rPr>
        <w:t xml:space="preserve"> </w:t>
      </w:r>
      <w:r>
        <w:t>/</w:t>
      </w:r>
      <w:r>
        <w:fldChar w:fldCharType="begin"/>
      </w:r>
      <w:r>
        <w:instrText xml:space="preserve"> HYPERLINK "https://context.reverso.net/" </w:instrText>
      </w:r>
      <w:r>
        <w:fldChar w:fldCharType="separate"/>
      </w:r>
      <w:r>
        <w:rPr>
          <w:rStyle w:val="4"/>
        </w:rPr>
        <w:t>/ https://context.reverso.net</w:t>
      </w:r>
      <w:r>
        <w:rPr>
          <w:rStyle w:val="4"/>
        </w:rPr>
        <w:fldChar w:fldCharType="end"/>
      </w:r>
    </w:p>
    <w:p w14:paraId="6E3D774C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t>Словарь Мультитран /</w:t>
      </w:r>
      <w:r>
        <w:fldChar w:fldCharType="begin"/>
      </w:r>
      <w:r>
        <w:instrText xml:space="preserve"> HYPERLINK "https://www.multitran.com/" </w:instrText>
      </w:r>
      <w:r>
        <w:fldChar w:fldCharType="separate"/>
      </w:r>
      <w:r>
        <w:rPr>
          <w:rStyle w:val="4"/>
        </w:rPr>
        <w:t>/ https://www.multitran.com</w:t>
      </w:r>
      <w:r>
        <w:rPr>
          <w:rStyle w:val="4"/>
        </w:rPr>
        <w:fldChar w:fldCharType="end"/>
      </w:r>
    </w:p>
    <w:p w14:paraId="5475302C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British National Corpus </w:t>
      </w:r>
      <w:r>
        <w:rPr>
          <w:lang w:val="en-US"/>
        </w:rPr>
        <w:t>//</w:t>
      </w:r>
      <w:r>
        <w:fldChar w:fldCharType="begin"/>
      </w:r>
      <w:r>
        <w:instrText xml:space="preserve"> HYPERLINK "https://www.english-corpora.org/" </w:instrText>
      </w:r>
      <w:r>
        <w:fldChar w:fldCharType="separate"/>
      </w:r>
      <w:r>
        <w:rPr>
          <w:rStyle w:val="4"/>
          <w:lang w:val="en-US"/>
        </w:rPr>
        <w:t xml:space="preserve"> https ://www. english-corpora. org/</w:t>
      </w:r>
      <w:r>
        <w:rPr>
          <w:rStyle w:val="4"/>
          <w:lang w:val="en-US"/>
        </w:rPr>
        <w:fldChar w:fldCharType="end"/>
      </w:r>
    </w:p>
    <w:p w14:paraId="656C32EC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American National Corpus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"https://www.americannationalcorpus.org/" </w:instrText>
      </w:r>
      <w:r>
        <w:fldChar w:fldCharType="separate"/>
      </w:r>
      <w:r>
        <w:rPr>
          <w:rStyle w:val="4"/>
          <w:lang w:val="en-US"/>
        </w:rPr>
        <w:t>/ https ://www. americannationalcorpus.org</w:t>
      </w:r>
      <w:r>
        <w:rPr>
          <w:rStyle w:val="4"/>
          <w:lang w:val="en-US"/>
        </w:rPr>
        <w:fldChar w:fldCharType="end"/>
      </w:r>
    </w:p>
    <w:p w14:paraId="7D4E6C7D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sectPr>
          <w:type w:val="continuous"/>
          <w:pgSz w:w="11909" w:h="16838"/>
          <w:pgMar w:top="621" w:right="396" w:bottom="655" w:left="851" w:header="0" w:footer="3" w:gutter="0"/>
          <w:cols w:space="720" w:num="1"/>
          <w:docGrid w:linePitch="360" w:charSpace="0"/>
        </w:sectPr>
      </w:pPr>
      <w:r>
        <w:rPr>
          <w:rStyle w:val="19"/>
          <w:lang w:val="ru-RU" w:eastAsia="ru-RU" w:bidi="ru-RU"/>
        </w:rPr>
        <w:t>Национальный корпус казахского языка /</w:t>
      </w:r>
      <w:r>
        <w:fldChar w:fldCharType="begin"/>
      </w:r>
      <w:r>
        <w:instrText xml:space="preserve"> HYPERLINK "http://qazcorpus.kz/indexru/" </w:instrText>
      </w:r>
      <w:r>
        <w:fldChar w:fldCharType="separate"/>
      </w:r>
      <w:r>
        <w:rPr>
          <w:rStyle w:val="4"/>
        </w:rPr>
        <w:t>/ http://qazcorpus.kz/indexru/</w:t>
      </w:r>
      <w:r>
        <w:rPr>
          <w:rStyle w:val="4"/>
        </w:rPr>
        <w:fldChar w:fldCharType="end"/>
      </w:r>
    </w:p>
    <w:p w14:paraId="258CAAEE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t xml:space="preserve"> Национальный корпус русского языка /</w:t>
      </w:r>
      <w:r>
        <w:fldChar w:fldCharType="begin"/>
      </w:r>
      <w:r>
        <w:instrText xml:space="preserve"> HYPERLINK "https://ruscorpora.ru/" </w:instrText>
      </w:r>
      <w:r>
        <w:fldChar w:fldCharType="separate"/>
      </w:r>
      <w:r>
        <w:rPr>
          <w:rStyle w:val="4"/>
        </w:rPr>
        <w:t>/ https://ruscorpora.ru</w:t>
      </w:r>
      <w:r>
        <w:rPr>
          <w:rStyle w:val="4"/>
        </w:rPr>
        <w:fldChar w:fldCharType="end"/>
      </w:r>
    </w:p>
    <w:p w14:paraId="03747B6E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  <w:rPr>
          <w:lang w:val="en-US"/>
        </w:rPr>
      </w:pPr>
      <w:r>
        <w:t xml:space="preserve"> </w:t>
      </w:r>
      <w:r>
        <w:rPr>
          <w:lang w:val="en-US" w:eastAsia="en-US" w:bidi="en-US"/>
        </w:rPr>
        <w:t xml:space="preserve">Praat: Doing Phonetics by Computer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"https://www.fon.hum.uva.nl/praat/" </w:instrText>
      </w:r>
      <w:r>
        <w:fldChar w:fldCharType="separate"/>
      </w:r>
      <w:r>
        <w:rPr>
          <w:rStyle w:val="4"/>
          <w:lang w:val="en-US"/>
        </w:rPr>
        <w:t>/ https://www.fon.hum.uva.nl/praat/</w:t>
      </w:r>
      <w:r>
        <w:rPr>
          <w:rStyle w:val="4"/>
          <w:lang w:val="en-US"/>
        </w:rPr>
        <w:fldChar w:fldCharType="end"/>
      </w:r>
    </w:p>
    <w:p w14:paraId="5B322A45">
      <w:pPr>
        <w:pStyle w:val="9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  <w:rPr>
          <w:lang w:val="en-US"/>
        </w:rPr>
      </w:pPr>
      <w:r>
        <w:t>Карты</w:t>
      </w:r>
      <w:r>
        <w:rPr>
          <w:lang w:val="en-US"/>
        </w:rPr>
        <w:t xml:space="preserve"> </w:t>
      </w:r>
      <w:r>
        <w:t>языков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Languages of the World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"https://www.languagesoftheworld.info/language-maps" </w:instrText>
      </w:r>
      <w:r>
        <w:fldChar w:fldCharType="separate"/>
      </w:r>
      <w:r>
        <w:rPr>
          <w:rStyle w:val="4"/>
          <w:lang w:val="en-US"/>
        </w:rPr>
        <w:t>/ https://www.languagesoftheworld.info/language-maps</w:t>
      </w:r>
      <w:r>
        <w:rPr>
          <w:rStyle w:val="4"/>
          <w:lang w:val="en-US"/>
        </w:rPr>
        <w:fldChar w:fldCharType="end"/>
      </w:r>
    </w:p>
    <w:p w14:paraId="01BE2046">
      <w:pPr>
        <w:pStyle w:val="9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</w:pPr>
      <w:r>
        <w:t>Онлайн интеллект-карты /</w:t>
      </w:r>
      <w:r>
        <w:fldChar w:fldCharType="begin"/>
      </w:r>
      <w:r>
        <w:instrText xml:space="preserve"> HYPERLINK "https://www.mindmeister.com/" </w:instrText>
      </w:r>
      <w:r>
        <w:fldChar w:fldCharType="separate"/>
      </w:r>
      <w:r>
        <w:rPr>
          <w:rStyle w:val="4"/>
        </w:rPr>
        <w:t>/ https ://www. mindmeister. com</w:t>
      </w:r>
      <w:r>
        <w:rPr>
          <w:rStyle w:val="4"/>
        </w:rPr>
        <w:fldChar w:fldCharType="end"/>
      </w:r>
    </w:p>
    <w:p w14:paraId="5711CFB7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rPr>
          <w:lang w:eastAsia="en-US" w:bidi="en-US"/>
        </w:rPr>
        <w:t xml:space="preserve"> </w:t>
      </w:r>
      <w:r>
        <w:t>Проект Лингвариум //</w:t>
      </w:r>
      <w:r>
        <w:fldChar w:fldCharType="begin"/>
      </w:r>
      <w:r>
        <w:instrText xml:space="preserve"> HYPERLINK "http://lingvarium.org/" </w:instrText>
      </w:r>
      <w:r>
        <w:fldChar w:fldCharType="separate"/>
      </w:r>
      <w:r>
        <w:rPr>
          <w:rStyle w:val="4"/>
        </w:rPr>
        <w:t xml:space="preserve"> http://lingvarium.org</w:t>
      </w:r>
      <w:r>
        <w:rPr>
          <w:rStyle w:val="4"/>
        </w:rPr>
        <w:fldChar w:fldCharType="end"/>
      </w:r>
    </w:p>
    <w:p w14:paraId="3373487E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rPr>
          <w:lang w:eastAsia="en-US" w:bidi="en-US"/>
        </w:rPr>
        <w:t xml:space="preserve"> </w:t>
      </w:r>
      <w:r>
        <w:t>Вавилонская башня: проект “Эволюция языка” /</w:t>
      </w:r>
      <w:r>
        <w:fldChar w:fldCharType="begin"/>
      </w:r>
      <w:r>
        <w:instrText xml:space="preserve"> HYPERLINK "https://starling.rinet.ru/" </w:instrText>
      </w:r>
      <w:r>
        <w:fldChar w:fldCharType="separate"/>
      </w:r>
      <w:r>
        <w:rPr>
          <w:rStyle w:val="4"/>
        </w:rPr>
        <w:t>/ https://starling.rinet.ru</w:t>
      </w:r>
      <w:r>
        <w:rPr>
          <w:rStyle w:val="4"/>
        </w:rPr>
        <w:fldChar w:fldCharType="end"/>
      </w:r>
    </w:p>
    <w:p w14:paraId="3330AB70">
      <w:pPr>
        <w:pStyle w:val="9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The World Atlas of Language Structures </w:t>
      </w:r>
      <w:r>
        <w:rPr>
          <w:lang w:val="en-US"/>
        </w:rPr>
        <w:t>//</w:t>
      </w:r>
      <w:r>
        <w:fldChar w:fldCharType="begin"/>
      </w:r>
      <w:r>
        <w:instrText xml:space="preserve"> HYPERLINK "https://wals.info/" </w:instrText>
      </w:r>
      <w:r>
        <w:fldChar w:fldCharType="separate"/>
      </w:r>
      <w:r>
        <w:rPr>
          <w:rStyle w:val="4"/>
          <w:lang w:val="en-US"/>
        </w:rPr>
        <w:t xml:space="preserve"> https://wals.info</w:t>
      </w:r>
      <w:r>
        <w:rPr>
          <w:rStyle w:val="4"/>
          <w:lang w:val="en-US"/>
        </w:rPr>
        <w:fldChar w:fldCharType="end"/>
      </w:r>
    </w:p>
    <w:p w14:paraId="50D2DF2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  <w:r>
        <w:rPr>
          <w:rStyle w:val="19"/>
        </w:rPr>
        <w:t xml:space="preserve">The Handbook of Applied Linguistics </w:t>
      </w:r>
      <w:r>
        <w:rPr>
          <w:rStyle w:val="19"/>
          <w:lang w:eastAsia="ru-RU" w:bidi="ru-RU"/>
        </w:rPr>
        <w:t>/</w:t>
      </w:r>
      <w:r>
        <w:fldChar w:fldCharType="begin"/>
      </w:r>
      <w:r>
        <w:instrText xml:space="preserve"> HYPERLINK "https://www.academia.edu/36721987/Handbook_of_Applied_Linguistics" </w:instrText>
      </w:r>
      <w:r>
        <w:fldChar w:fldCharType="separate"/>
      </w:r>
      <w:r>
        <w:rPr>
          <w:rStyle w:val="4"/>
          <w:lang w:val="en-US"/>
        </w:rPr>
        <w:t>/ https://www.academia.edu/36721987/Handbook of Applied Linguistics</w:t>
      </w:r>
      <w:r>
        <w:rPr>
          <w:rStyle w:val="4"/>
          <w:lang w:val="en-US"/>
        </w:rPr>
        <w:fldChar w:fldCharType="end"/>
      </w:r>
    </w:p>
    <w:p w14:paraId="2D6466CF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EE693A4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DDF589C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7E4112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58F0792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FECBDBF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4DFF0C4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F854FF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95096D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1B01E4D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0D9C50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4372F9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0CA6BB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3E1CA25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4F4999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8A0435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02728A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F3010D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8B916F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0D2460F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30C0882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22D989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5E726D4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52B85F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AB5F44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52FF09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D0DA049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B18489D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6C8009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58632AD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90F4D66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890B22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9B5804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25F435D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5286C3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2B5911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47259C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663F43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258BB5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3E5C086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B10ABB0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B949982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016889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8038F9F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96AA2E0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A7ECE1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  <w:rPr>
          <w:lang w:val="en-US"/>
        </w:rPr>
        <w:sectPr>
          <w:type w:val="continuous"/>
          <w:pgSz w:w="11909" w:h="16838"/>
          <w:pgMar w:top="621" w:right="1068" w:bottom="14034" w:left="851" w:header="0" w:footer="3" w:gutter="0"/>
          <w:cols w:space="720" w:num="1"/>
          <w:docGrid w:linePitch="360" w:charSpace="0"/>
        </w:sectPr>
      </w:pPr>
    </w:p>
    <w:p w14:paraId="18962886">
      <w:pPr>
        <w:pStyle w:val="16"/>
        <w:keepNext/>
        <w:keepLines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276" w:lineRule="auto"/>
        <w:ind w:left="2380" w:right="780"/>
        <w:contextualSpacing/>
      </w:pPr>
      <w:bookmarkStart w:id="1" w:name="bookmark1"/>
      <w:r>
        <w:t>МЕТОДИЧЕСКИЕ УКАЗ</w:t>
      </w:r>
      <w:r>
        <w:rPr>
          <w:rStyle w:val="20"/>
          <w:b/>
          <w:bCs/>
          <w:u w:val="none"/>
        </w:rPr>
        <w:t>АНИЯ</w:t>
      </w:r>
      <w:r>
        <w:t xml:space="preserve"> ПО ВЫПОЛНЕНИЮ ЗАД</w:t>
      </w:r>
      <w:r>
        <w:rPr>
          <w:rStyle w:val="20"/>
          <w:b/>
          <w:bCs/>
          <w:u w:val="none"/>
        </w:rPr>
        <w:t>АНИЯ</w:t>
      </w:r>
      <w:r>
        <w:t xml:space="preserve"> ИТОГОВОГО КОНТРОЛЯ: СТАНДАРТНЫЙ УСТНЫЙ </w:t>
      </w:r>
      <w:r>
        <w:rPr>
          <w:lang w:val="en-US" w:eastAsia="en-US" w:bidi="en-US"/>
        </w:rPr>
        <w:t>OFFLINE</w:t>
      </w:r>
      <w:bookmarkEnd w:id="1"/>
    </w:p>
    <w:p w14:paraId="5AE3F4F5">
      <w:pPr>
        <w:pStyle w:val="16"/>
        <w:keepNext/>
        <w:keepLines/>
        <w:shd w:val="clear" w:color="auto" w:fill="auto"/>
        <w:tabs>
          <w:tab w:val="left" w:pos="1078"/>
        </w:tabs>
        <w:spacing w:before="0" w:after="0" w:line="276" w:lineRule="auto"/>
        <w:ind w:left="2380" w:right="780" w:firstLine="0"/>
        <w:contextualSpacing/>
      </w:pPr>
    </w:p>
    <w:p w14:paraId="0AFADB79">
      <w:pPr>
        <w:pStyle w:val="9"/>
        <w:keepNext/>
        <w:keepLines/>
        <w:numPr>
          <w:ilvl w:val="1"/>
          <w:numId w:val="1"/>
        </w:numPr>
        <w:shd w:val="clear" w:color="auto" w:fill="auto"/>
        <w:spacing w:before="0" w:line="276" w:lineRule="auto"/>
        <w:ind w:left="180" w:right="240" w:firstLine="104"/>
        <w:contextualSpacing/>
        <w:jc w:val="both"/>
      </w:pPr>
      <w:r>
        <w:rPr>
          <w:rStyle w:val="10"/>
        </w:rPr>
        <w:t xml:space="preserve"> Форма экзамена: </w:t>
      </w:r>
      <w:r>
        <w:t xml:space="preserve">Стандартный устный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. </w:t>
      </w:r>
      <w:r>
        <w:rPr>
          <w:rStyle w:val="10"/>
        </w:rPr>
        <w:t xml:space="preserve">Платформа: </w:t>
      </w:r>
      <w:r>
        <w:t xml:space="preserve">ИС </w:t>
      </w:r>
      <w:r>
        <w:rPr>
          <w:lang w:val="en-US" w:eastAsia="en-US" w:bidi="en-US"/>
        </w:rPr>
        <w:t>Univer</w:t>
      </w:r>
    </w:p>
    <w:p w14:paraId="1FDBFE1F">
      <w:pPr>
        <w:pStyle w:val="9"/>
        <w:keepNext/>
        <w:keepLines/>
        <w:numPr>
          <w:ilvl w:val="1"/>
          <w:numId w:val="1"/>
        </w:numPr>
        <w:shd w:val="clear" w:color="auto" w:fill="auto"/>
        <w:spacing w:before="0" w:line="276" w:lineRule="auto"/>
        <w:ind w:left="180" w:right="240" w:firstLine="104"/>
        <w:contextualSpacing/>
        <w:jc w:val="both"/>
      </w:pPr>
      <w:r>
        <w:rPr>
          <w:rStyle w:val="10"/>
        </w:rPr>
        <w:t xml:space="preserve"> Цель письменного экзамена: </w:t>
      </w:r>
      <w:r>
        <w:t>демонстрировать освоенные во время изучения дисциплины результаты обучения, навыки и компетенции, умение логично излагать свои мысли в письменной форме, аргументированно доказывать свою точку зрения.</w:t>
      </w:r>
      <w:bookmarkStart w:id="2" w:name="bookmark2"/>
    </w:p>
    <w:p w14:paraId="49426748">
      <w:pPr>
        <w:pStyle w:val="9"/>
        <w:keepNext/>
        <w:keepLines/>
        <w:numPr>
          <w:ilvl w:val="1"/>
          <w:numId w:val="1"/>
        </w:numPr>
        <w:shd w:val="clear" w:color="auto" w:fill="auto"/>
        <w:spacing w:before="0" w:line="276" w:lineRule="auto"/>
        <w:ind w:left="180" w:right="240" w:firstLine="104"/>
        <w:contextualSpacing/>
        <w:jc w:val="both"/>
      </w:pPr>
      <w:r>
        <w:t xml:space="preserve"> Ожидаемые результаты выполнения задания:</w:t>
      </w:r>
      <w:bookmarkEnd w:id="2"/>
    </w:p>
    <w:p w14:paraId="7AAB0B03">
      <w:pPr>
        <w:pStyle w:val="9"/>
        <w:shd w:val="clear" w:color="auto" w:fill="auto"/>
        <w:spacing w:before="0" w:line="276" w:lineRule="auto"/>
        <w:ind w:left="180" w:right="240" w:firstLine="560"/>
        <w:contextualSpacing/>
        <w:jc w:val="both"/>
      </w:pPr>
      <w:r>
        <w:t>Один билет письменного экзамена содержит 3 вопроса, выявляющие результаты обучения по изученному курсу и оцениваемые по описанным ниже критериям:</w:t>
      </w:r>
    </w:p>
    <w:p w14:paraId="78A3DC89">
      <w:pPr>
        <w:pStyle w:val="9"/>
        <w:numPr>
          <w:ilvl w:val="0"/>
          <w:numId w:val="3"/>
        </w:numPr>
        <w:shd w:val="clear" w:color="auto" w:fill="auto"/>
        <w:spacing w:before="0" w:line="276" w:lineRule="auto"/>
        <w:ind w:left="180" w:hanging="180"/>
        <w:contextualSpacing/>
        <w:jc w:val="left"/>
      </w:pPr>
      <w:r>
        <w:t xml:space="preserve"> й вопрос - </w:t>
      </w:r>
      <w:r>
        <w:rPr>
          <w:rStyle w:val="23"/>
        </w:rPr>
        <w:t>Критерий 1.</w:t>
      </w:r>
      <w:r>
        <w:t xml:space="preserve"> Знание теории и концепции курса; логичность изложения.</w:t>
      </w:r>
    </w:p>
    <w:p w14:paraId="524A3C4D">
      <w:pPr>
        <w:pStyle w:val="9"/>
        <w:numPr>
          <w:ilvl w:val="0"/>
          <w:numId w:val="3"/>
        </w:numPr>
        <w:shd w:val="clear" w:color="auto" w:fill="auto"/>
        <w:spacing w:before="0" w:line="276" w:lineRule="auto"/>
        <w:ind w:left="180" w:right="120" w:hanging="180"/>
        <w:contextualSpacing/>
        <w:jc w:val="left"/>
      </w:pPr>
      <w:r>
        <w:rPr>
          <w:rStyle w:val="23"/>
        </w:rPr>
        <w:t>Критерий 2.</w:t>
      </w:r>
      <w:r>
        <w:t xml:space="preserve"> Понимание и подтверждение примерами теоретических положений, излагаемых в содержании курса.</w:t>
      </w:r>
    </w:p>
    <w:p w14:paraId="23E28ED1">
      <w:pPr>
        <w:pStyle w:val="9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вопрос: </w:t>
      </w:r>
      <w:r>
        <w:rPr>
          <w:rStyle w:val="23"/>
        </w:rPr>
        <w:t>Критерий 3.</w:t>
      </w:r>
      <w:r>
        <w:t xml:space="preserve"> Применение избранной методики и технологии к письменным практическим заданиям. </w:t>
      </w:r>
      <w:r>
        <w:rPr>
          <w:rStyle w:val="23"/>
        </w:rPr>
        <w:t>Критерий 4.</w:t>
      </w:r>
      <w:r>
        <w:t xml:space="preserve"> Раскрытие и решение основной проблемы, данной в практическом задании.</w:t>
      </w:r>
    </w:p>
    <w:p w14:paraId="3CF56517">
      <w:pPr>
        <w:pStyle w:val="9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 - </w:t>
      </w:r>
      <w:r>
        <w:rPr>
          <w:rStyle w:val="23"/>
        </w:rPr>
        <w:t>Критерий 5.</w:t>
      </w:r>
      <w:r>
        <w:t xml:space="preserve"> Оценивание и письменный критический анализ применимости выбранной методики к предложенному практическому заданию. </w:t>
      </w:r>
      <w:r>
        <w:rPr>
          <w:rStyle w:val="23"/>
        </w:rPr>
        <w:t>Критерий 6.</w:t>
      </w:r>
      <w:r>
        <w:t xml:space="preserve"> Обоснование полученного результата из собственной практики.</w:t>
      </w:r>
    </w:p>
    <w:p w14:paraId="40FFC8FB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left="180"/>
        <w:contextualSpacing/>
      </w:pPr>
      <w:bookmarkStart w:id="3" w:name="bookmark3"/>
      <w:r>
        <w:t xml:space="preserve"> Процедура проведения экзамена.</w:t>
      </w:r>
      <w:bookmarkEnd w:id="3"/>
    </w:p>
    <w:p w14:paraId="19E6AE8B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Стандартный письменный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проводится в соответствии с утвержденным расписанием.</w:t>
      </w:r>
    </w:p>
    <w:p w14:paraId="0C77C41A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За 15 минут до начала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экзамена дежурный преподаватель осуществляет проверку личности обучающихся по удостоверению личности, рассаживает обучающихся по посадочным местам, указанным в явочных листах.</w:t>
      </w:r>
    </w:p>
    <w:p w14:paraId="3C831A6E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В случае явки на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подставного лица дежурным преподавателем составляется соответствующий акт о нарушении настоящих Правил.</w:t>
      </w:r>
    </w:p>
    <w:p w14:paraId="31FF2531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firstLine="560"/>
        <w:contextualSpacing/>
        <w:jc w:val="both"/>
      </w:pPr>
      <w:r>
        <w:t xml:space="preserve"> Опоздавшие обучающиеся на экзамен не допускаются.</w:t>
      </w:r>
    </w:p>
    <w:p w14:paraId="3C499E9B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Во время экзамена дежурный преподаватель осуществляет контроль соблюдения обучающимися правил поведения согласно утвержденной инструкции.</w:t>
      </w:r>
    </w:p>
    <w:p w14:paraId="76C86299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780" w:firstLine="560"/>
        <w:contextualSpacing/>
        <w:jc w:val="left"/>
      </w:pPr>
      <w:r>
        <w:t xml:space="preserve"> По окончании времени, отведенного на экзамен (2 астрономических часа), дежурный преподаватель:</w:t>
      </w:r>
    </w:p>
    <w:p w14:paraId="69AEEC66">
      <w:pPr>
        <w:pStyle w:val="9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собирает экзаменационные работы;</w:t>
      </w:r>
    </w:p>
    <w:p w14:paraId="6CC48EA4">
      <w:pPr>
        <w:pStyle w:val="9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проставляет в каждой работе знак окончания написания работ в листах ответов - литеру Х;</w:t>
      </w:r>
    </w:p>
    <w:p w14:paraId="6E1B569C">
      <w:pPr>
        <w:pStyle w:val="9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предоставляет листы ответов вместе с явочными листами на шифрование специалисту</w:t>
      </w:r>
      <w:r>
        <w:rPr>
          <w:lang w:val="kk-KZ"/>
        </w:rPr>
        <w:t xml:space="preserve"> </w:t>
      </w:r>
      <w:r>
        <w:t>деканата.</w:t>
      </w:r>
    </w:p>
    <w:p w14:paraId="0FFF741D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 w14:paraId="358A9A93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На экзамене обучающимся запрещается иметь при себе и/или использовать шпаргалки, сотовые телефоны, смарт-часы и другие технические и иные средства, которые могут быть использованы для несанкционированного доступа к вспомогательной информации.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 w14:paraId="4592A1B2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Если обучающийся явился на экзамен и отказался от ответа по билету, сдача экзамена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3368F63D">
      <w:pPr>
        <w:pStyle w:val="9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180" w:firstLine="560"/>
        <w:contextualSpacing/>
        <w:jc w:val="both"/>
      </w:pPr>
      <w:r>
        <w:t xml:space="preserve"> При отсутствии уважительной причины неявка на экзамен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1439F78E">
      <w:pPr>
        <w:pStyle w:val="9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180" w:right="240" w:firstLine="560"/>
        <w:contextualSpacing/>
        <w:jc w:val="both"/>
      </w:pPr>
      <w:r>
        <w:t xml:space="preserve"> В случае нарушения обучающимся одного или нескольких из данных пунктов заполняется акт аннулирования экзаменационной работы (далее - Акт), выставляется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t>(«неудовлетворительно») за дисциплину.</w:t>
      </w:r>
    </w:p>
    <w:p w14:paraId="22804CBC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За повторное нарушение настоящих Правил на экзамене, обучающийся представляется к рассмотрению Совета факультета по Этике.</w:t>
      </w:r>
    </w:p>
    <w:p w14:paraId="2F33A1A9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Итоговая оценка по дисциплине может быть аннулирована в течение 1 месяца после проведения экзамена, 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т. д. на основании записей с видеокамер наблюдения с заполнением Акта. Акт аннулированию обжалованию и апелляции не подлежит.</w:t>
      </w:r>
    </w:p>
    <w:p w14:paraId="17C2A747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firstLine="560"/>
        <w:contextualSpacing/>
        <w:jc w:val="both"/>
      </w:pPr>
      <w:r>
        <w:t xml:space="preserve"> Все нарушения на экзаменах заносятся в транскрипт обучающегося.</w:t>
      </w:r>
    </w:p>
    <w:p w14:paraId="20CAAA23">
      <w:pPr>
        <w:pStyle w:val="9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02E052FD">
      <w:pPr>
        <w:pStyle w:val="9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0414A873">
      <w:pPr>
        <w:pStyle w:val="16"/>
        <w:keepNext/>
        <w:keepLines/>
        <w:numPr>
          <w:ilvl w:val="0"/>
          <w:numId w:val="1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ind w:left="180" w:firstLine="560"/>
        <w:contextualSpacing/>
        <w:jc w:val="both"/>
      </w:pPr>
      <w:bookmarkStart w:id="4" w:name="bookmark4"/>
      <w:r>
        <w:t>ПОЛИТИКА ОЦЕНИВАНИЯ</w:t>
      </w:r>
      <w:bookmarkEnd w:id="4"/>
    </w:p>
    <w:sectPr>
      <w:type w:val="continuous"/>
      <w:pgSz w:w="11909" w:h="16838"/>
      <w:pgMar w:top="861" w:right="648" w:bottom="856" w:left="85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9050E"/>
    <w:multiLevelType w:val="multilevel"/>
    <w:tmpl w:val="4839050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F325DF8"/>
    <w:multiLevelType w:val="multilevel"/>
    <w:tmpl w:val="5F325DF8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C9A15E0"/>
    <w:multiLevelType w:val="multilevel"/>
    <w:tmpl w:val="6C9A15E0"/>
    <w:lvl w:ilvl="0" w:tentative="0">
      <w:start w:val="1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0A94A0C"/>
    <w:multiLevelType w:val="multilevel"/>
    <w:tmpl w:val="70A94A0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0"/>
    <w:rsid w:val="005B3320"/>
    <w:rsid w:val="00845A61"/>
    <w:rsid w:val="00857163"/>
    <w:rsid w:val="008A34B5"/>
    <w:rsid w:val="012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5">
    <w:name w:val="Основной текст (2)_"/>
    <w:basedOn w:val="2"/>
    <w:link w:val="6"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 (2)"/>
    <w:basedOn w:val="1"/>
    <w:link w:val="5"/>
    <w:qFormat/>
    <w:uiPriority w:val="0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7">
    <w:name w:val="Основной текст (2) + 10 pt;Не полужирный"/>
    <w:basedOn w:val="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_"/>
    <w:basedOn w:val="2"/>
    <w:link w:val="9"/>
    <w:uiPriority w:val="0"/>
    <w:rPr>
      <w:rFonts w:ascii="Times New Roman" w:hAnsi="Times New Roman" w:eastAsia="Times New Roman" w:cs="Times New Roman"/>
      <w:sz w:val="20"/>
      <w:szCs w:val="20"/>
      <w:u w:val="none"/>
      <w:lang w:val="ru-RU" w:eastAsia="ru-RU" w:bidi="ru-RU"/>
    </w:rPr>
  </w:style>
  <w:style w:type="paragraph" w:customStyle="1" w:styleId="9">
    <w:name w:val="Основной текст4"/>
    <w:basedOn w:val="1"/>
    <w:link w:val="8"/>
    <w:uiPriority w:val="0"/>
    <w:pPr>
      <w:shd w:val="clear" w:color="auto" w:fill="FFFFFF"/>
      <w:spacing w:before="1080" w:line="274" w:lineRule="exact"/>
      <w:ind w:hanging="320"/>
      <w:jc w:val="center"/>
    </w:pPr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customStyle="1" w:styleId="10">
    <w:name w:val="Основной текст + 11 pt;Полужирный"/>
    <w:basedOn w:val="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3)_"/>
    <w:basedOn w:val="2"/>
    <w:link w:val="12"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2">
    <w:name w:val="Основной текст (3)"/>
    <w:basedOn w:val="1"/>
    <w:link w:val="11"/>
    <w:uiPriority w:val="0"/>
    <w:pPr>
      <w:shd w:val="clear" w:color="auto" w:fill="FFFFFF"/>
      <w:spacing w:line="230" w:lineRule="exact"/>
      <w:ind w:hanging="42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3">
    <w:name w:val="Основной текст (3) + Не полужирный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+ Полужирный"/>
    <w:basedOn w:val="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Заголовок №1_"/>
    <w:basedOn w:val="2"/>
    <w:link w:val="16"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16">
    <w:name w:val="Заголовок №11"/>
    <w:basedOn w:val="1"/>
    <w:link w:val="15"/>
    <w:uiPriority w:val="0"/>
    <w:pPr>
      <w:shd w:val="clear" w:color="auto" w:fill="FFFFFF"/>
      <w:spacing w:before="480" w:after="60" w:line="0" w:lineRule="atLeast"/>
      <w:ind w:hanging="1620"/>
      <w:outlineLvl w:val="0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17">
    <w:name w:val="Основной текст1"/>
    <w:basedOn w:val="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8">
    <w:name w:val="Основной текст2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9">
    <w:name w:val="Основной текст3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Заголовок №1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_"/>
    <w:basedOn w:val="2"/>
    <w:link w:val="22"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1"/>
    <w:link w:val="21"/>
    <w:uiPriority w:val="0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3">
    <w:name w:val="Основной текст + Курсив"/>
    <w:basedOn w:val="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1989</Words>
  <Characters>11339</Characters>
  <Lines>94</Lines>
  <Paragraphs>26</Paragraphs>
  <TotalTime>59</TotalTime>
  <ScaleCrop>false</ScaleCrop>
  <LinksUpToDate>false</LinksUpToDate>
  <CharactersWithSpaces>13302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2025-03-19T11:49:00Z</dcterms:created>
  <dc:creator>Zere22</dc:creator>
  <cp:lastModifiedBy>User</cp:lastModifiedBy>
  <dcterms:modified xsi:type="dcterms:W3CDTF">2025-03-19T14:51:38Z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CAFB146619714CC3B15EE03CF9077B46_13</vt:lpwstr>
  </property>
</Properties>
</file>